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1C" w:rsidRDefault="000A4D1C" w:rsidP="00AE29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MC900020747[1]" style="position:absolute;margin-left:449.25pt;margin-top:-62.25pt;width:64.65pt;height:60.75pt;z-index:-251659264;visibility:visible" wrapcoords="0 267 0 21333 18084 21333 21349 21333 21600 21067 21600 267 0 267">
            <v:imagedata r:id="rId4" o:title=""/>
            <w10:wrap type="tight"/>
          </v:shape>
        </w:pict>
      </w:r>
      <w:r>
        <w:rPr>
          <w:noProof/>
        </w:rPr>
        <w:pict>
          <v:shape id="Picture 3" o:spid="_x0000_s1027" type="#_x0000_t75" alt="MC900020747[1]" style="position:absolute;margin-left:-73.5pt;margin-top:-62.25pt;width:64.65pt;height:60.75pt;z-index:-251660288;visibility:visible" wrapcoords="0 267 0 21333 18084 21333 21349 21333 21600 21067 21600 267 0 267">
            <v:imagedata r:id="rId4" o:title=""/>
            <w10:wrap type="tight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.5pt;margin-top:-56.65pt;width:441.75pt;height:51pt;z-index:-251661312" wrapcoords="7041 -318 -37 0 -37 21282 6894 21282 12762 21282 21673 21282 21343 14929 21600 318 20647 0 7188 -318 7041 -318" fillcolor="#c00000">
            <v:shadow color="#868686"/>
            <v:textpath style="font-family:&quot;Berlin Sans FB&quot;;v-text-kern:t" trim="t" fitpath="t" string="DIVERSITY SEMINAR"/>
            <w10:wrap type="tight"/>
          </v:shape>
        </w:pict>
      </w:r>
    </w:p>
    <w:p w:rsidR="000A4D1C" w:rsidRPr="00AE2987" w:rsidRDefault="000A4D1C" w:rsidP="00B8206E">
      <w:pPr>
        <w:jc w:val="center"/>
        <w:rPr>
          <w:b/>
          <w:bCs/>
          <w:sz w:val="28"/>
          <w:szCs w:val="28"/>
        </w:rPr>
      </w:pPr>
      <w:r w:rsidRPr="00AE2987">
        <w:rPr>
          <w:b/>
          <w:bCs/>
          <w:sz w:val="28"/>
          <w:szCs w:val="28"/>
        </w:rPr>
        <w:t>On</w:t>
      </w:r>
    </w:p>
    <w:p w:rsidR="000A4D1C" w:rsidRDefault="000A4D1C" w:rsidP="00B8206E">
      <w:pPr>
        <w:jc w:val="center"/>
      </w:pPr>
      <w:r>
        <w:rPr>
          <w:noProof/>
        </w:rPr>
        <w:pict>
          <v:shape id="_x0000_s1029" type="#_x0000_t136" style="position:absolute;left:0;text-align:left;margin-left:82.5pt;margin-top:12.95pt;width:279.75pt;height:30.7pt;z-index:-251658240" wrapcoords="174 0 -58 2634 -58 5268 174 8429 -58 11590 -58 14751 290 16859 290 17385 6023 21073 6428 21073 6891 21073 11987 21073 21426 18439 21658 11063 21658 5795 21542 2107 21368 0 174 0" fillcolor="#c00000">
            <v:shadow color="#868686"/>
            <v:textpath style="font-family:&quot;Berlin Sans FB&quot;;v-text-kern:t" trim="t" fitpath="t" string="Saturday, October 9, 2010"/>
            <w10:wrap type="tight"/>
          </v:shape>
        </w:pict>
      </w:r>
    </w:p>
    <w:p w:rsidR="000A4D1C" w:rsidRDefault="000A4D1C" w:rsidP="00B8206E">
      <w:pPr>
        <w:jc w:val="center"/>
      </w:pPr>
    </w:p>
    <w:p w:rsidR="000A4D1C" w:rsidRDefault="000A4D1C" w:rsidP="00B8206E">
      <w:pPr>
        <w:jc w:val="center"/>
      </w:pPr>
    </w:p>
    <w:p w:rsidR="000A4D1C" w:rsidRDefault="000A4D1C" w:rsidP="00B8206E">
      <w:pPr>
        <w:jc w:val="center"/>
      </w:pPr>
    </w:p>
    <w:p w:rsidR="000A4D1C" w:rsidRPr="00AE2987" w:rsidRDefault="000A4D1C" w:rsidP="00FE31F8">
      <w:pPr>
        <w:jc w:val="center"/>
        <w:rPr>
          <w:b/>
          <w:bCs/>
          <w:sz w:val="32"/>
          <w:szCs w:val="32"/>
        </w:rPr>
      </w:pPr>
      <w:r w:rsidRPr="00AE2987">
        <w:rPr>
          <w:b/>
          <w:bCs/>
          <w:sz w:val="32"/>
          <w:szCs w:val="32"/>
        </w:rPr>
        <w:t>At the</w:t>
      </w:r>
    </w:p>
    <w:p w:rsidR="000A4D1C" w:rsidRDefault="000A4D1C" w:rsidP="00FE31F8">
      <w:pPr>
        <w:jc w:val="center"/>
        <w:rPr>
          <w:sz w:val="32"/>
          <w:szCs w:val="32"/>
        </w:rPr>
      </w:pPr>
      <w:r>
        <w:rPr>
          <w:noProof/>
        </w:rPr>
        <w:pict>
          <v:shape id="_x0000_s1030" type="#_x0000_t136" style="position:absolute;left:0;text-align:left;margin-left:33.75pt;margin-top:11.3pt;width:384pt;height:38.65pt;z-index:-251657216" wrapcoords="17592 -415 -42 -415 -42 17031 5442 19523 5569 21185 19702 21185 19702 19523 21600 17031 21642 14123 21347 12877 21473 2077 20123 -415 17761 -415 17592 -415" fillcolor="#c00000">
            <v:shadow color="#868686"/>
            <v:textpath style="font-family:&quot;Berlin Sans FB&quot;;v-text-kern:t" trim="t" fitpath="t" string="Prince George’s Sports and Learning Complex."/>
            <w10:wrap type="tight"/>
          </v:shape>
        </w:pict>
      </w:r>
    </w:p>
    <w:p w:rsidR="000A4D1C" w:rsidRDefault="000A4D1C" w:rsidP="00FE31F8">
      <w:pPr>
        <w:jc w:val="center"/>
        <w:rPr>
          <w:sz w:val="32"/>
          <w:szCs w:val="32"/>
        </w:rPr>
      </w:pPr>
    </w:p>
    <w:p w:rsidR="000A4D1C" w:rsidRDefault="000A4D1C" w:rsidP="000C554D">
      <w:pPr>
        <w:rPr>
          <w:sz w:val="32"/>
          <w:szCs w:val="32"/>
        </w:rPr>
      </w:pPr>
    </w:p>
    <w:p w:rsidR="000A4D1C" w:rsidRDefault="000A4D1C" w:rsidP="00FE31F8">
      <w:pPr>
        <w:jc w:val="center"/>
        <w:rPr>
          <w:b/>
          <w:bCs/>
          <w:sz w:val="32"/>
          <w:szCs w:val="32"/>
        </w:rPr>
      </w:pPr>
      <w:r w:rsidRPr="00AE2987">
        <w:rPr>
          <w:b/>
          <w:bCs/>
          <w:sz w:val="32"/>
          <w:szCs w:val="32"/>
        </w:rPr>
        <w:t xml:space="preserve">From </w:t>
      </w:r>
    </w:p>
    <w:p w:rsidR="000A4D1C" w:rsidRPr="000C554D" w:rsidRDefault="000A4D1C" w:rsidP="000C554D">
      <w:pPr>
        <w:jc w:val="center"/>
        <w:rPr>
          <w:b/>
          <w:bCs/>
          <w:sz w:val="28"/>
          <w:szCs w:val="28"/>
        </w:rPr>
      </w:pPr>
    </w:p>
    <w:p w:rsidR="000A4D1C" w:rsidRPr="00FE31F8" w:rsidRDefault="000A4D1C" w:rsidP="00FE31F8">
      <w:pPr>
        <w:jc w:val="center"/>
        <w:rPr>
          <w:sz w:val="32"/>
          <w:szCs w:val="32"/>
        </w:rPr>
      </w:pPr>
      <w:r>
        <w:rPr>
          <w:noProof/>
        </w:rPr>
        <w:pict>
          <v:shape id="_x0000_s1031" type="#_x0000_t136" style="position:absolute;left:0;text-align:left;margin-left:123.75pt;margin-top:2.8pt;width:204pt;height:15.05pt;z-index:-251656192" wrapcoords="476 -1080 79 0 -79 5400 -79 20520 21679 20520 21679 0 21362 -1080 16518 -1080 476 -1080" fillcolor="#c00000">
            <v:shadow color="#868686"/>
            <v:textpath style="font-family:&quot;Berlin Sans FB&quot;;v-text-kern:t" trim="t" fitpath="t" string="2:00 PM - 4:00 PM"/>
            <w10:wrap type="tight"/>
          </v:shape>
        </w:pict>
      </w:r>
    </w:p>
    <w:p w:rsidR="000A4D1C" w:rsidRDefault="000A4D1C" w:rsidP="00762ED2"/>
    <w:p w:rsidR="000A4D1C" w:rsidRDefault="000A4D1C" w:rsidP="00AE2987">
      <w:pPr>
        <w:jc w:val="center"/>
        <w:rPr>
          <w:sz w:val="32"/>
          <w:szCs w:val="32"/>
        </w:rPr>
      </w:pPr>
      <w:r w:rsidRPr="00B60134">
        <w:rPr>
          <w:b/>
          <w:bCs/>
          <w:sz w:val="32"/>
          <w:szCs w:val="32"/>
        </w:rPr>
        <w:t>Central Chesapeake Swimming</w:t>
      </w:r>
      <w:r w:rsidRPr="00FE31F8">
        <w:rPr>
          <w:sz w:val="32"/>
          <w:szCs w:val="32"/>
        </w:rPr>
        <w:t xml:space="preserve"> would like to invite parents</w:t>
      </w:r>
      <w:r>
        <w:rPr>
          <w:sz w:val="32"/>
          <w:szCs w:val="32"/>
        </w:rPr>
        <w:t xml:space="preserve"> </w:t>
      </w:r>
      <w:r w:rsidRPr="00FE31F8">
        <w:rPr>
          <w:sz w:val="32"/>
          <w:szCs w:val="32"/>
        </w:rPr>
        <w:t xml:space="preserve">to a short Seminar discussing ways for parents of swimmers to become more involved in supporting their athletes and the sport of swimming.  Cecil Gordon, </w:t>
      </w:r>
      <w:r>
        <w:rPr>
          <w:sz w:val="32"/>
          <w:szCs w:val="32"/>
        </w:rPr>
        <w:t xml:space="preserve">National Championship </w:t>
      </w:r>
      <w:r w:rsidRPr="00FE31F8">
        <w:rPr>
          <w:sz w:val="32"/>
          <w:szCs w:val="32"/>
        </w:rPr>
        <w:t>Certified Referee and Chairman of USA Swimming Diversity Committee, along with Referee Robert Thompson will lead this discussion.</w:t>
      </w:r>
    </w:p>
    <w:p w:rsidR="000A4D1C" w:rsidRDefault="000A4D1C" w:rsidP="00AE2987">
      <w:pPr>
        <w:jc w:val="center"/>
        <w:rPr>
          <w:sz w:val="32"/>
          <w:szCs w:val="32"/>
        </w:rPr>
      </w:pPr>
    </w:p>
    <w:p w:rsidR="000A4D1C" w:rsidRDefault="000A4D1C" w:rsidP="00AE2987">
      <w:pPr>
        <w:jc w:val="center"/>
        <w:rPr>
          <w:b/>
          <w:bCs/>
          <w:sz w:val="28"/>
          <w:szCs w:val="28"/>
        </w:rPr>
      </w:pPr>
      <w:r w:rsidRPr="00AE2987">
        <w:rPr>
          <w:b/>
          <w:bCs/>
          <w:sz w:val="28"/>
          <w:szCs w:val="28"/>
        </w:rPr>
        <w:t xml:space="preserve">Note: Parents do not need to have a swimmer entered in the PEAK Freestyle Meet to </w:t>
      </w:r>
      <w:r>
        <w:rPr>
          <w:b/>
          <w:bCs/>
          <w:sz w:val="28"/>
          <w:szCs w:val="28"/>
        </w:rPr>
        <w:t>participate</w:t>
      </w:r>
      <w:r w:rsidRPr="00AE2987">
        <w:rPr>
          <w:b/>
          <w:bCs/>
          <w:sz w:val="28"/>
          <w:szCs w:val="28"/>
        </w:rPr>
        <w:t>.</w:t>
      </w:r>
    </w:p>
    <w:p w:rsidR="000A4D1C" w:rsidRPr="00AE2987" w:rsidRDefault="000A4D1C" w:rsidP="00AE2987">
      <w:pPr>
        <w:jc w:val="center"/>
        <w:rPr>
          <w:b/>
          <w:bCs/>
          <w:sz w:val="28"/>
          <w:szCs w:val="28"/>
        </w:rPr>
      </w:pPr>
    </w:p>
    <w:p w:rsidR="000A4D1C" w:rsidRPr="00AE2987" w:rsidRDefault="000A4D1C" w:rsidP="00AE2987">
      <w:pPr>
        <w:jc w:val="center"/>
        <w:rPr>
          <w:b/>
          <w:bCs/>
          <w:sz w:val="32"/>
          <w:szCs w:val="32"/>
        </w:rPr>
      </w:pPr>
      <w:r w:rsidRPr="00AE2987">
        <w:rPr>
          <w:b/>
          <w:bCs/>
          <w:sz w:val="32"/>
          <w:szCs w:val="32"/>
        </w:rPr>
        <w:t>Agenda/Topics Discussed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0"/>
        <w:gridCol w:w="3636"/>
        <w:gridCol w:w="3744"/>
      </w:tblGrid>
      <w:tr w:rsidR="000A4D1C">
        <w:tc>
          <w:tcPr>
            <w:tcW w:w="2880" w:type="dxa"/>
            <w:shd w:val="clear" w:color="auto" w:fill="F2F2F2"/>
          </w:tcPr>
          <w:p w:rsidR="000A4D1C" w:rsidRPr="00257A6C" w:rsidRDefault="000A4D1C" w:rsidP="00257A6C">
            <w:pPr>
              <w:jc w:val="center"/>
              <w:rPr>
                <w:b/>
                <w:bCs/>
                <w:sz w:val="32"/>
                <w:szCs w:val="32"/>
              </w:rPr>
            </w:pPr>
            <w:r w:rsidRPr="00257A6C">
              <w:rPr>
                <w:b/>
                <w:bCs/>
                <w:sz w:val="32"/>
                <w:szCs w:val="32"/>
              </w:rPr>
              <w:t>Approximate Time</w:t>
            </w:r>
          </w:p>
        </w:tc>
        <w:tc>
          <w:tcPr>
            <w:tcW w:w="3636" w:type="dxa"/>
            <w:shd w:val="clear" w:color="auto" w:fill="F2F2F2"/>
          </w:tcPr>
          <w:p w:rsidR="000A4D1C" w:rsidRPr="00257A6C" w:rsidRDefault="000A4D1C" w:rsidP="00257A6C">
            <w:pPr>
              <w:jc w:val="center"/>
              <w:rPr>
                <w:b/>
                <w:bCs/>
                <w:sz w:val="32"/>
                <w:szCs w:val="32"/>
              </w:rPr>
            </w:pPr>
            <w:r w:rsidRPr="00257A6C">
              <w:rPr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3744" w:type="dxa"/>
            <w:shd w:val="clear" w:color="auto" w:fill="F2F2F2"/>
          </w:tcPr>
          <w:p w:rsidR="000A4D1C" w:rsidRPr="00257A6C" w:rsidRDefault="000A4D1C" w:rsidP="00257A6C">
            <w:pPr>
              <w:jc w:val="center"/>
              <w:rPr>
                <w:b/>
                <w:bCs/>
                <w:sz w:val="32"/>
                <w:szCs w:val="32"/>
              </w:rPr>
            </w:pPr>
            <w:r w:rsidRPr="00257A6C">
              <w:rPr>
                <w:b/>
                <w:bCs/>
                <w:sz w:val="32"/>
                <w:szCs w:val="32"/>
              </w:rPr>
              <w:t>Presenter</w:t>
            </w:r>
          </w:p>
        </w:tc>
      </w:tr>
      <w:tr w:rsidR="000A4D1C">
        <w:tc>
          <w:tcPr>
            <w:tcW w:w="2880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257A6C">
                <w:rPr>
                  <w:sz w:val="32"/>
                  <w:szCs w:val="32"/>
                </w:rPr>
                <w:t>2:00 PM</w:t>
              </w:r>
            </w:smartTag>
          </w:p>
        </w:tc>
        <w:tc>
          <w:tcPr>
            <w:tcW w:w="3636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Welcome</w:t>
            </w:r>
          </w:p>
        </w:tc>
        <w:tc>
          <w:tcPr>
            <w:tcW w:w="3744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John Mason</w:t>
            </w:r>
          </w:p>
        </w:tc>
      </w:tr>
      <w:tr w:rsidR="000A4D1C">
        <w:tc>
          <w:tcPr>
            <w:tcW w:w="2880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4"/>
                <w:attr w:name="Minute" w:val="5"/>
              </w:smartTagPr>
              <w:r w:rsidRPr="00257A6C">
                <w:rPr>
                  <w:sz w:val="32"/>
                  <w:szCs w:val="32"/>
                </w:rPr>
                <w:t>2:05-3:00 PM</w:t>
              </w:r>
            </w:smartTag>
          </w:p>
        </w:tc>
        <w:tc>
          <w:tcPr>
            <w:tcW w:w="3636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Let’s Get Involved!</w:t>
            </w:r>
          </w:p>
        </w:tc>
        <w:tc>
          <w:tcPr>
            <w:tcW w:w="3744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Cecil Gordon and Robert Thompson</w:t>
            </w:r>
          </w:p>
        </w:tc>
      </w:tr>
      <w:tr w:rsidR="000A4D1C">
        <w:tc>
          <w:tcPr>
            <w:tcW w:w="2880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257A6C">
                <w:rPr>
                  <w:sz w:val="32"/>
                  <w:szCs w:val="32"/>
                </w:rPr>
                <w:t>3:00-3:15 PM</w:t>
              </w:r>
            </w:smartTag>
          </w:p>
        </w:tc>
        <w:tc>
          <w:tcPr>
            <w:tcW w:w="3636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 xml:space="preserve">Being a Minority Athlete </w:t>
            </w:r>
          </w:p>
        </w:tc>
        <w:tc>
          <w:tcPr>
            <w:tcW w:w="3744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Naomi and Miriam Lynch</w:t>
            </w:r>
          </w:p>
        </w:tc>
      </w:tr>
      <w:tr w:rsidR="000A4D1C">
        <w:tc>
          <w:tcPr>
            <w:tcW w:w="2880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5"/>
                <w:attr w:name="Minute" w:val="15"/>
              </w:smartTagPr>
              <w:r w:rsidRPr="00257A6C">
                <w:rPr>
                  <w:sz w:val="32"/>
                  <w:szCs w:val="32"/>
                </w:rPr>
                <w:t>3:15-3:30 PM</w:t>
              </w:r>
            </w:smartTag>
          </w:p>
        </w:tc>
        <w:tc>
          <w:tcPr>
            <w:tcW w:w="3636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Hair Care-What We Have Learned</w:t>
            </w:r>
          </w:p>
        </w:tc>
        <w:tc>
          <w:tcPr>
            <w:tcW w:w="3744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PEAK Parents</w:t>
            </w:r>
          </w:p>
        </w:tc>
      </w:tr>
      <w:tr w:rsidR="000A4D1C">
        <w:tc>
          <w:tcPr>
            <w:tcW w:w="2880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257A6C">
                <w:rPr>
                  <w:sz w:val="32"/>
                  <w:szCs w:val="32"/>
                </w:rPr>
                <w:t>3:30-4:00 PM</w:t>
              </w:r>
            </w:smartTag>
          </w:p>
        </w:tc>
        <w:tc>
          <w:tcPr>
            <w:tcW w:w="3636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Panel Question and Answer</w:t>
            </w:r>
          </w:p>
        </w:tc>
        <w:tc>
          <w:tcPr>
            <w:tcW w:w="3744" w:type="dxa"/>
          </w:tcPr>
          <w:p w:rsidR="000A4D1C" w:rsidRPr="00257A6C" w:rsidRDefault="000A4D1C" w:rsidP="00257A6C">
            <w:pPr>
              <w:jc w:val="center"/>
              <w:rPr>
                <w:sz w:val="32"/>
                <w:szCs w:val="32"/>
              </w:rPr>
            </w:pPr>
            <w:r w:rsidRPr="00257A6C">
              <w:rPr>
                <w:sz w:val="32"/>
                <w:szCs w:val="32"/>
              </w:rPr>
              <w:t>All</w:t>
            </w:r>
          </w:p>
        </w:tc>
      </w:tr>
    </w:tbl>
    <w:p w:rsidR="000A4D1C" w:rsidRPr="00FE31F8" w:rsidRDefault="000A4D1C" w:rsidP="00762ED2">
      <w:pPr>
        <w:rPr>
          <w:sz w:val="32"/>
          <w:szCs w:val="32"/>
        </w:rPr>
      </w:pPr>
      <w:r w:rsidRPr="00FE31F8">
        <w:rPr>
          <w:sz w:val="32"/>
          <w:szCs w:val="32"/>
        </w:rPr>
        <w:tab/>
      </w:r>
      <w:r w:rsidRPr="00FE31F8">
        <w:rPr>
          <w:sz w:val="32"/>
          <w:szCs w:val="32"/>
        </w:rPr>
        <w:tab/>
      </w:r>
    </w:p>
    <w:sectPr w:rsidR="000A4D1C" w:rsidRPr="00FE31F8" w:rsidSect="000C554D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ED2"/>
    <w:rsid w:val="000A4D1C"/>
    <w:rsid w:val="000C554D"/>
    <w:rsid w:val="00257A6C"/>
    <w:rsid w:val="002F73AC"/>
    <w:rsid w:val="00762ED2"/>
    <w:rsid w:val="00AE2987"/>
    <w:rsid w:val="00B60134"/>
    <w:rsid w:val="00B8206E"/>
    <w:rsid w:val="00D64101"/>
    <w:rsid w:val="00FE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A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1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121</Words>
  <Characters>692</Characters>
  <Application>Microsoft Office Outlook</Application>
  <DocSecurity>0</DocSecurity>
  <Lines>0</Lines>
  <Paragraphs>0</Paragraphs>
  <ScaleCrop>false</ScaleCrop>
  <Company>Bowie Aquatic Club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FREESTYLE MEET AND DIVERSITY SEMINAR</dc:title>
  <dc:subject/>
  <dc:creator>John Mason</dc:creator>
  <cp:keywords/>
  <dc:description/>
  <cp:lastModifiedBy>The Husson's</cp:lastModifiedBy>
  <cp:revision>4</cp:revision>
  <dcterms:created xsi:type="dcterms:W3CDTF">2010-09-15T16:01:00Z</dcterms:created>
  <dcterms:modified xsi:type="dcterms:W3CDTF">2010-09-20T00:54:00Z</dcterms:modified>
</cp:coreProperties>
</file>